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C80D3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highlight w:val="none"/>
          <w:lang w:val="en-US" w:eastAsia="zh-CN"/>
        </w:rPr>
      </w:pPr>
      <w:bookmarkStart w:id="0" w:name="_Toc17831"/>
      <w:r>
        <w:rPr>
          <w:rFonts w:hint="eastAsia" w:ascii="Arial" w:hAnsi="Arial" w:eastAsia="黑体"/>
          <w:b/>
          <w:bCs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eastAsia"/>
          <w:highlight w:val="none"/>
        </w:rPr>
        <w:t>采购</w:t>
      </w:r>
      <w:r>
        <w:rPr>
          <w:rFonts w:hint="eastAsia"/>
          <w:highlight w:val="none"/>
          <w:lang w:val="en-US" w:eastAsia="zh-CN"/>
        </w:rPr>
        <w:t>清单</w:t>
      </w:r>
      <w:bookmarkEnd w:id="0"/>
    </w:p>
    <w:tbl>
      <w:tblPr>
        <w:tblStyle w:val="3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3348"/>
        <w:gridCol w:w="2243"/>
        <w:gridCol w:w="1875"/>
        <w:gridCol w:w="1461"/>
      </w:tblGrid>
      <w:tr w14:paraId="51454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A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品目号</w:t>
            </w:r>
          </w:p>
        </w:tc>
        <w:tc>
          <w:tcPr>
            <w:tcW w:w="1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68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2F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3B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是否提供样品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B1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要求</w:t>
            </w:r>
          </w:p>
        </w:tc>
      </w:tr>
      <w:tr w14:paraId="24E84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2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一次性使用引流袋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77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A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1316C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D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8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一次性使用防逆流引流袋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5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68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4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27737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F5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2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一次性引流管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1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0E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B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30F5B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0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负压引流袋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5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23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5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26E1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4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9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氧气袋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B8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13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3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41170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7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12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弹力绷带（非无菌性）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D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91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7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1372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8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5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医用无菌防护套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2F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F4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0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F45F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8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压舌板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73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4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0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49BCE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6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C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一次性使用尿杯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26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4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34E69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C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66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一次性使用无菌导尿包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3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7F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6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5345E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6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一次性使用手术衣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D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7B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9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3A760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4B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bookmarkStart w:id="1" w:name="_Toc28329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0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一次性使用心电电极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E6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B3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0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48104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A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37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无菌手术刀片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F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91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7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</w:tbl>
    <w:p w14:paraId="0B43C2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注：</w:t>
      </w:r>
    </w:p>
    <w:p w14:paraId="1CC302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①上述耗材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全院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均可使用；</w:t>
      </w:r>
    </w:p>
    <w:p w14:paraId="55E5B9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②上述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“要求”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中写明“进口”的，供应商不允许采用国产产品参与投标；写明“国产”的，供应商不允许采用进口产品参与投标；写明“国产/进口”的，供应商可以采用国产产品或进口产品参与投标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（即：二选一）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（以所投产品的注册证为准）。</w:t>
      </w:r>
    </w:p>
    <w:p w14:paraId="2E14CB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③上述“规格/型号”中写明“全规格型号”的，供应商须提供注册证全规格型号，规格型号与注册证一致。</w:t>
      </w:r>
    </w:p>
    <w:p w14:paraId="3A58AA66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360" w:lineRule="auto"/>
        <w:textAlignment w:val="auto"/>
        <w:rPr>
          <w:rFonts w:hint="eastAsia" w:ascii="Arial" w:hAnsi="Arial" w:cs="Times New Roman"/>
          <w:b/>
          <w:bCs/>
          <w:highlight w:val="none"/>
          <w:lang w:val="en-US" w:eastAsia="zh-CN"/>
        </w:rPr>
      </w:pPr>
      <w:r>
        <w:rPr>
          <w:rFonts w:hint="eastAsia" w:ascii="Arial" w:hAnsi="Arial" w:cs="Times New Roman"/>
          <w:b/>
          <w:bCs/>
          <w:highlight w:val="none"/>
          <w:lang w:val="en-US" w:eastAsia="zh-CN"/>
        </w:rPr>
        <w:t>采购要求</w:t>
      </w:r>
      <w:bookmarkEnd w:id="1"/>
    </w:p>
    <w:tbl>
      <w:tblPr>
        <w:tblStyle w:val="3"/>
        <w:tblW w:w="49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178"/>
        <w:gridCol w:w="1495"/>
        <w:gridCol w:w="3601"/>
        <w:gridCol w:w="1458"/>
      </w:tblGrid>
      <w:tr w14:paraId="1A0F2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40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品目号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2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CA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1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41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技术参数要求/适用范围/预期用途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4D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312B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4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04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一次性使用引流袋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5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56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供临床用于向外引出并收集体内液体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91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E277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76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7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一次性使用防逆流引流袋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4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2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供临床收集病人体内废液使用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86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BFD9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3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8C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一次性引流管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1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80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供临床手术后伤口残液和组织渗液的引流用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D9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须含普通引流管、蘑菇头引流管、T型引流管、Y型引流管等</w:t>
            </w:r>
          </w:p>
        </w:tc>
      </w:tr>
      <w:tr w14:paraId="6F3BE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5F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负压引流袋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1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B5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用于临床负压引流时，收集和排除体内或伤口内的液体、气体或血液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9A44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2872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E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氧气袋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D3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07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氧气袋携带非常方便，操作简单，适合于家庭保健，也可以用于医疗单位或外出急救输送用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DD2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EF8B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E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5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弹力绷带（非无菌性）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94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5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弹力绷带的主要作用是局部加压包扎的作用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78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C46C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1A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B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医用无菌防护套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6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2A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医疗器械及医疗用品的无菌隔离罩护，保持物品无菌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CF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3EB8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1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48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压舌板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B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B8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用于检查时压低舌部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0E8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5648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4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B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一次性使用尿杯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7F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47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主要用于尿液采集检测、样品收集等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CB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42C8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2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2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一次性使用无菌导尿包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8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4B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供尿闭、尿储留患者排尿和盆腔内器官手术前准备用，并能未尿培养进行取样使用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E3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FC80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3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B5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一次性使用手术衣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D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FE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手术中无菌穿着使用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8A6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E71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64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D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一次性使用心电电极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6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86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心电图采集设备的附件，主要用于配合心电监护仪或动态心电图仪进行心电检测、监测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A3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须包括新生儿、小儿和成人</w:t>
            </w:r>
          </w:p>
        </w:tc>
      </w:tr>
      <w:tr w14:paraId="0A387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7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6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无菌手术刀片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F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21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切开器官、分离切割组织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78A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0821113B">
      <w:bookmarkStart w:id="2" w:name="_GoBack"/>
      <w:bookmarkEnd w:id="2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BAA2F"/>
    <w:multiLevelType w:val="singleLevel"/>
    <w:tmpl w:val="E79BAA2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97D21"/>
    <w:rsid w:val="01EF7B55"/>
    <w:rsid w:val="04734FE6"/>
    <w:rsid w:val="07EE2B67"/>
    <w:rsid w:val="106504E0"/>
    <w:rsid w:val="16823191"/>
    <w:rsid w:val="1BDD1C16"/>
    <w:rsid w:val="27190705"/>
    <w:rsid w:val="31AC143B"/>
    <w:rsid w:val="3A695456"/>
    <w:rsid w:val="50774599"/>
    <w:rsid w:val="509205B0"/>
    <w:rsid w:val="52B11F76"/>
    <w:rsid w:val="5BF34BCE"/>
    <w:rsid w:val="671E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61"/>
    <w:basedOn w:val="4"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7">
    <w:name w:val="font4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1109</Words>
  <Characters>1127</Characters>
  <Lines>0</Lines>
  <Paragraphs>0</Paragraphs>
  <TotalTime>1</TotalTime>
  <ScaleCrop>false</ScaleCrop>
  <LinksUpToDate>false</LinksUpToDate>
  <CharactersWithSpaces>1129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2026-05-13T07:14:00Z</dcterms:created>
  <dc:creator>KCY</dc:creator>
  <cp:lastModifiedBy>砚</cp:lastModifiedBy>
  <dcterms:modified xsi:type="dcterms:W3CDTF">2026-06-10T07:55:04Z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eyJoZGlkIjoiZWI2NWNjZjllN2RmNDI3ZjViMDA3OGZhOGE5YmU2NGUiLCJ1c2VySWQiOiI0ODk1MTQ3NzYifQ==</vt:lpwstr>
  </property>
  <property fmtid="{D5CDD505-2E9C-101B-9397-08002B2CF9AE}" pid="4" name="ICV">
    <vt:lpwstr>22B5B83298EF41E4B81162195330D1B1_12</vt:lpwstr>
  </property>
</Properties>
</file>